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40A6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13DEE95E" wp14:editId="69AB78BD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316FD" w14:textId="77777777" w:rsidR="008C3419" w:rsidRPr="008C3419" w:rsidRDefault="008C3419" w:rsidP="008C3419"/>
    <w:p w14:paraId="7875DD52" w14:textId="77777777" w:rsidR="008C3419" w:rsidRPr="008C3419" w:rsidRDefault="008C3419" w:rsidP="008C3419"/>
    <w:p w14:paraId="5CB884D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DCCA48A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B47664" w14:paraId="23077416" w14:textId="77777777" w:rsidTr="00690047">
        <w:tc>
          <w:tcPr>
            <w:tcW w:w="4788" w:type="dxa"/>
            <w:shd w:val="clear" w:color="auto" w:fill="auto"/>
          </w:tcPr>
          <w:p w14:paraId="1ED10EB6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52E2805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C221BA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094DB93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29B86BA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FFD3838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6062C071" w14:textId="77777777" w:rsidR="00B55795" w:rsidRDefault="00B47664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477D91E2" w14:textId="77777777" w:rsidR="00DD7435" w:rsidRDefault="00DD7435" w:rsidP="00DD743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1 – </w:t>
      </w:r>
      <w:r w:rsidR="00B4766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Απάτη μέσω διαδικτύου</w:t>
      </w:r>
    </w:p>
    <w:p w14:paraId="375254FB" w14:textId="77777777" w:rsidR="00B47664" w:rsidRDefault="00B47664" w:rsidP="00B4766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Το Τμήμα Ανιχνεύσεως Εγκλημάτων Λεμεσο</w:t>
      </w:r>
      <w:r w:rsidR="00706746">
        <w:rPr>
          <w:rFonts w:ascii="Arial" w:hAnsi="Arial" w:cs="Arial"/>
          <w:bCs/>
          <w:sz w:val="23"/>
          <w:szCs w:val="23"/>
          <w:lang w:val="el-GR"/>
        </w:rPr>
        <w:t>ύ, διερευνά υπόθεση απάτης μέσω διαδικτύου και απόσπασης χρηματικού ποσού ύψους 210 χιλιάδων ευρώ.</w:t>
      </w:r>
    </w:p>
    <w:p w14:paraId="6C92FEC4" w14:textId="77777777" w:rsidR="00706746" w:rsidRDefault="00706746" w:rsidP="00B4766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Σύμφωνα με καταγγελία γυναίκας κάτοικου Λεμεσού, κατά το τρέχον έτος, μέσω διαδικτυακής πλατφόρμας επικοινωνίας, γνώρισε άγνωστο άντρα, με τον οποίο ανέπτυξε φιλική σχέση.</w:t>
      </w:r>
    </w:p>
    <w:p w14:paraId="5E44A062" w14:textId="77777777" w:rsidR="00706746" w:rsidRDefault="00706746" w:rsidP="00B4766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Κατά διαστήματα το συγκεκριμένο πρόσωπο, προβάλλοντας διάφορα προσχήματα, για οικονομικές δυσκολίες που αντιμετώπιζε, ζητούσε από την παραπονούμενη διάφορα χρηματικά ποσά.</w:t>
      </w:r>
    </w:p>
    <w:p w14:paraId="09C9C11F" w14:textId="77777777" w:rsidR="00706746" w:rsidRDefault="00706746" w:rsidP="00B4766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Η παραπονούμενη μεταξύ Ιουλίου και Οκτωβρίου 2020, σε </w:t>
      </w:r>
      <w:r w:rsidR="008C403A">
        <w:rPr>
          <w:rFonts w:ascii="Arial" w:hAnsi="Arial" w:cs="Arial"/>
          <w:bCs/>
          <w:sz w:val="23"/>
          <w:szCs w:val="23"/>
          <w:lang w:val="el-GR"/>
        </w:rPr>
        <w:t xml:space="preserve">14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περιπτώσεις απέστειλε εμβάσματα σε διάφορους τραπεζικούς λογαριασμούς, </w:t>
      </w:r>
      <w:r w:rsidR="008C403A">
        <w:rPr>
          <w:rFonts w:ascii="Arial" w:hAnsi="Arial" w:cs="Arial"/>
          <w:bCs/>
          <w:sz w:val="23"/>
          <w:szCs w:val="23"/>
          <w:lang w:val="el-GR"/>
        </w:rPr>
        <w:t>που τις απέστελλε ο ύποπτος, χρηματικά ποσά συνολικού ύψους 210 χιλιάδων ευρώ.</w:t>
      </w:r>
    </w:p>
    <w:p w14:paraId="1C027CDC" w14:textId="77777777" w:rsidR="008C403A" w:rsidRPr="00B47664" w:rsidRDefault="008C403A" w:rsidP="00B4766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Το ΤΑΕ Λεμεσού συνεχίζει τις εξετάσεις.</w:t>
      </w:r>
    </w:p>
    <w:p w14:paraId="267CB90C" w14:textId="77777777" w:rsidR="00690047" w:rsidRDefault="00690047" w:rsidP="00DD743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9D3D2E2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</w:t>
      </w:r>
    </w:p>
    <w:p w14:paraId="6E4DF38D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F85650E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B82953C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5BA4261E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3572889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BAEF3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B786DA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6132A2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84541E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3FF3BE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1A9CAB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9D3628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D774216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2F2D06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264E" w14:textId="77777777" w:rsidR="00F54440" w:rsidRDefault="00F54440" w:rsidP="00404DCD">
      <w:pPr>
        <w:spacing w:after="0" w:line="240" w:lineRule="auto"/>
      </w:pPr>
      <w:r>
        <w:separator/>
      </w:r>
    </w:p>
  </w:endnote>
  <w:endnote w:type="continuationSeparator" w:id="0">
    <w:p w14:paraId="78CCAB4E" w14:textId="77777777" w:rsidR="00F54440" w:rsidRDefault="00F5444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07E40590" w14:textId="77777777" w:rsidTr="00690047">
      <w:tc>
        <w:tcPr>
          <w:tcW w:w="12576" w:type="dxa"/>
          <w:gridSpan w:val="2"/>
        </w:tcPr>
        <w:p w14:paraId="6B506FF5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B42CC51" wp14:editId="7CA52C2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B47664" w14:paraId="13141E4C" w14:textId="77777777" w:rsidTr="00690047">
      <w:tc>
        <w:tcPr>
          <w:tcW w:w="2269" w:type="dxa"/>
        </w:tcPr>
        <w:p w14:paraId="51B62D05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79B76DC" wp14:editId="522BB3A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4E9EC23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19816C9" wp14:editId="72AF064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D14D3F5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5DAF73F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FF31359" w14:textId="77777777" w:rsidTr="00690047">
      <w:tc>
        <w:tcPr>
          <w:tcW w:w="12576" w:type="dxa"/>
          <w:gridSpan w:val="2"/>
        </w:tcPr>
        <w:p w14:paraId="26C007AC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F914D07" wp14:editId="4444E10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B47664" w14:paraId="2F1BDC62" w14:textId="77777777" w:rsidTr="00690047">
      <w:tc>
        <w:tcPr>
          <w:tcW w:w="2269" w:type="dxa"/>
        </w:tcPr>
        <w:p w14:paraId="1B3A0A36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179C16E" wp14:editId="56FE646A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CA67B08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85F0CF9" wp14:editId="71819DD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9CAAB56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AE262C8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F10D" w14:textId="77777777" w:rsidR="00F54440" w:rsidRDefault="00F54440" w:rsidP="00404DCD">
      <w:pPr>
        <w:spacing w:after="0" w:line="240" w:lineRule="auto"/>
      </w:pPr>
      <w:r>
        <w:separator/>
      </w:r>
    </w:p>
  </w:footnote>
  <w:footnote w:type="continuationSeparator" w:id="0">
    <w:p w14:paraId="0AC9B2A8" w14:textId="77777777" w:rsidR="00F54440" w:rsidRDefault="00F5444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183AB3C" w14:textId="77777777" w:rsidR="00690047" w:rsidRDefault="00F544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D0159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3DAD" w14:textId="77777777" w:rsidR="00690047" w:rsidRDefault="00690047">
    <w:pPr>
      <w:pStyle w:val="Header"/>
      <w:jc w:val="center"/>
    </w:pPr>
  </w:p>
  <w:p w14:paraId="290EED37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77D48"/>
    <w:rsid w:val="001841EB"/>
    <w:rsid w:val="00192C96"/>
    <w:rsid w:val="00195885"/>
    <w:rsid w:val="001969E0"/>
    <w:rsid w:val="001B08D8"/>
    <w:rsid w:val="001B5199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D7DD3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615C2E"/>
    <w:rsid w:val="00636DD6"/>
    <w:rsid w:val="00643873"/>
    <w:rsid w:val="00644BDE"/>
    <w:rsid w:val="006660E2"/>
    <w:rsid w:val="00673C1B"/>
    <w:rsid w:val="00690047"/>
    <w:rsid w:val="006D694A"/>
    <w:rsid w:val="006D6BC8"/>
    <w:rsid w:val="006D7DE5"/>
    <w:rsid w:val="00706746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94A15"/>
    <w:rsid w:val="008B64BB"/>
    <w:rsid w:val="008C3419"/>
    <w:rsid w:val="008C403A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A102A0"/>
    <w:rsid w:val="00A4616C"/>
    <w:rsid w:val="00A7240A"/>
    <w:rsid w:val="00A7300A"/>
    <w:rsid w:val="00A93AE2"/>
    <w:rsid w:val="00AB1176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47664"/>
    <w:rsid w:val="00B55795"/>
    <w:rsid w:val="00B635EE"/>
    <w:rsid w:val="00B66E36"/>
    <w:rsid w:val="00B757DB"/>
    <w:rsid w:val="00BB37AA"/>
    <w:rsid w:val="00BB4DCE"/>
    <w:rsid w:val="00BE628D"/>
    <w:rsid w:val="00BF41AD"/>
    <w:rsid w:val="00BF57A2"/>
    <w:rsid w:val="00BF63C6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B19D6"/>
    <w:rsid w:val="00DB7912"/>
    <w:rsid w:val="00DB7A54"/>
    <w:rsid w:val="00DD7435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F75AF"/>
    <w:rsid w:val="00F0359E"/>
    <w:rsid w:val="00F04605"/>
    <w:rsid w:val="00F36447"/>
    <w:rsid w:val="00F54440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DC2A"/>
  <w15:docId w15:val="{62E9FF6C-DA9C-440E-97B6-1FF23E6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19D4-D7C7-4917-A113-18C219F5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2020-11-23T05:22:00Z</cp:lastPrinted>
  <dcterms:created xsi:type="dcterms:W3CDTF">2020-11-23T06:04:00Z</dcterms:created>
  <dcterms:modified xsi:type="dcterms:W3CDTF">2020-11-23T06:04:00Z</dcterms:modified>
</cp:coreProperties>
</file>